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EC" w:rsidRDefault="00A54439" w:rsidP="00BD4777">
      <w:pPr>
        <w:spacing w:before="120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5143500" cy="91440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-9pt;width:4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" filled="f" strokeweight="2.25pt"/>
            </w:pict>
          </mc:Fallback>
        </mc:AlternateContent>
      </w:r>
      <w:r w:rsidR="00A71FEC">
        <w:rPr>
          <w:b/>
          <w:sz w:val="28"/>
        </w:rPr>
        <w:t xml:space="preserve">FICHE </w:t>
      </w:r>
      <w:r w:rsidR="00B8673E">
        <w:rPr>
          <w:b/>
          <w:sz w:val="28"/>
        </w:rPr>
        <w:t xml:space="preserve">MAIRIE </w:t>
      </w:r>
    </w:p>
    <w:p w:rsidR="00BD4777" w:rsidRDefault="00BD4777" w:rsidP="00BD4777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PROCEDURE DE TRAITEMENT DES</w:t>
      </w:r>
      <w:r w:rsidRPr="00574B61">
        <w:rPr>
          <w:b/>
          <w:sz w:val="28"/>
        </w:rPr>
        <w:t xml:space="preserve"> OBSERVATIONS DU REGISTRE</w:t>
      </w:r>
    </w:p>
    <w:p w:rsidR="00BD4777" w:rsidRDefault="00BD4777" w:rsidP="00BD4777">
      <w:pPr>
        <w:spacing w:before="120"/>
        <w:jc w:val="center"/>
        <w:rPr>
          <w:b/>
          <w:sz w:val="28"/>
        </w:rPr>
      </w:pPr>
    </w:p>
    <w:p w:rsidR="00B8673E" w:rsidRPr="00B8673E" w:rsidRDefault="00B8673E" w:rsidP="00B8673E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B8673E">
        <w:rPr>
          <w:rFonts w:eastAsiaTheme="minorHAnsi" w:cstheme="minorHAnsi"/>
          <w:sz w:val="28"/>
          <w:szCs w:val="28"/>
          <w:lang w:eastAsia="en-US"/>
        </w:rPr>
        <w:t>Enquête</w:t>
      </w:r>
      <w:r w:rsidRPr="00B8673E">
        <w:rPr>
          <w:rFonts w:eastAsiaTheme="minorHAnsi" w:cstheme="minorHAnsi"/>
          <w:sz w:val="28"/>
          <w:szCs w:val="28"/>
          <w:lang w:eastAsia="en-US"/>
        </w:rPr>
        <w:t xml:space="preserve"> publique </w:t>
      </w:r>
      <w:r w:rsidRPr="00B8673E">
        <w:rPr>
          <w:rFonts w:eastAsiaTheme="minorHAnsi" w:cstheme="minorHAnsi"/>
          <w:b/>
          <w:bCs/>
          <w:sz w:val="28"/>
          <w:szCs w:val="28"/>
          <w:lang w:eastAsia="en-US"/>
        </w:rPr>
        <w:t>du lundi</w:t>
      </w:r>
      <w:r>
        <w:rPr>
          <w:rFonts w:eastAsiaTheme="minorHAnsi" w:cstheme="minorHAnsi"/>
          <w:b/>
          <w:bCs/>
          <w:sz w:val="28"/>
          <w:szCs w:val="28"/>
          <w:lang w:eastAsia="en-US"/>
        </w:rPr>
        <w:t xml:space="preserve"> </w:t>
      </w:r>
      <w:r w:rsidRPr="00B8673E">
        <w:rPr>
          <w:rFonts w:eastAsiaTheme="minorHAnsi" w:cstheme="minorHAnsi"/>
          <w:b/>
          <w:bCs/>
          <w:sz w:val="28"/>
          <w:szCs w:val="28"/>
          <w:lang w:eastAsia="en-US"/>
        </w:rPr>
        <w:t xml:space="preserve">12 février 2024 au mardi 12 mars 2024 inclus </w:t>
      </w:r>
      <w:r w:rsidRPr="00B8673E">
        <w:rPr>
          <w:rFonts w:eastAsiaTheme="minorHAnsi" w:cstheme="minorHAnsi"/>
          <w:sz w:val="28"/>
          <w:szCs w:val="28"/>
          <w:lang w:eastAsia="en-US"/>
        </w:rPr>
        <w:t>afin de recueillir l’avis du public sur la demande</w:t>
      </w:r>
      <w:r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Pr="00B8673E">
        <w:rPr>
          <w:rFonts w:eastAsiaTheme="minorHAnsi" w:cstheme="minorHAnsi"/>
          <w:sz w:val="28"/>
          <w:szCs w:val="28"/>
          <w:lang w:eastAsia="en-US"/>
        </w:rPr>
        <w:t>d’autorisation environnementale pour le projet de travaux de confortement sur le système</w:t>
      </w:r>
      <w:r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Pr="00B8673E">
        <w:rPr>
          <w:rFonts w:eastAsiaTheme="minorHAnsi" w:cstheme="minorHAnsi"/>
          <w:sz w:val="28"/>
          <w:szCs w:val="28"/>
          <w:lang w:eastAsia="en-US"/>
        </w:rPr>
        <w:t xml:space="preserve">d’endiguement de Saint Jean </w:t>
      </w:r>
      <w:proofErr w:type="spellStart"/>
      <w:r w:rsidRPr="00B8673E">
        <w:rPr>
          <w:rFonts w:eastAsiaTheme="minorHAnsi" w:cstheme="minorHAnsi"/>
          <w:sz w:val="28"/>
          <w:szCs w:val="28"/>
          <w:lang w:eastAsia="en-US"/>
        </w:rPr>
        <w:t>Belcier</w:t>
      </w:r>
      <w:proofErr w:type="spellEnd"/>
      <w:r w:rsidRPr="00B8673E">
        <w:rPr>
          <w:rFonts w:eastAsiaTheme="minorHAnsi" w:cstheme="minorHAnsi"/>
          <w:sz w:val="28"/>
          <w:szCs w:val="28"/>
          <w:lang w:eastAsia="en-US"/>
        </w:rPr>
        <w:t xml:space="preserve"> Bègles au droit du tronçon N°3 sur les communes de Bègles et</w:t>
      </w:r>
      <w:r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Pr="00B8673E">
        <w:rPr>
          <w:rFonts w:eastAsiaTheme="minorHAnsi" w:cstheme="minorHAnsi"/>
          <w:sz w:val="28"/>
          <w:szCs w:val="28"/>
          <w:lang w:eastAsia="en-US"/>
        </w:rPr>
        <w:t>Bordeaux Quartier Sud.</w:t>
      </w:r>
    </w:p>
    <w:p w:rsidR="00B8673E" w:rsidRDefault="0072349A" w:rsidP="000570DA">
      <w:pPr>
        <w:spacing w:before="120"/>
        <w:rPr>
          <w:b/>
          <w:sz w:val="28"/>
        </w:rPr>
      </w:pPr>
      <w:proofErr w:type="gramStart"/>
      <w:r>
        <w:rPr>
          <w:b/>
          <w:sz w:val="28"/>
        </w:rPr>
        <w:t>1)</w:t>
      </w:r>
      <w:r w:rsidR="00B8673E">
        <w:rPr>
          <w:b/>
          <w:sz w:val="28"/>
        </w:rPr>
        <w:t>Le</w:t>
      </w:r>
      <w:proofErr w:type="gramEnd"/>
      <w:r w:rsidR="00B8673E">
        <w:rPr>
          <w:b/>
          <w:sz w:val="28"/>
        </w:rPr>
        <w:t xml:space="preserve"> registre d’enquête </w:t>
      </w:r>
      <w:r w:rsidR="00B8673E" w:rsidRPr="00B8673E">
        <w:rPr>
          <w:sz w:val="28"/>
        </w:rPr>
        <w:t xml:space="preserve">sera ouvert par Monsieur /Madame  le maire </w:t>
      </w:r>
      <w:r w:rsidR="00B8673E">
        <w:rPr>
          <w:sz w:val="28"/>
        </w:rPr>
        <w:t>e</w:t>
      </w:r>
      <w:r w:rsidR="00B8673E" w:rsidRPr="00B8673E">
        <w:rPr>
          <w:sz w:val="28"/>
        </w:rPr>
        <w:t>t fermé par le commissaire enquêteur</w:t>
      </w:r>
      <w:r w:rsidR="00B8673E">
        <w:rPr>
          <w:b/>
          <w:sz w:val="28"/>
        </w:rPr>
        <w:t xml:space="preserve"> .</w:t>
      </w:r>
    </w:p>
    <w:p w:rsidR="00B8673E" w:rsidRDefault="00E63940" w:rsidP="000570DA">
      <w:pPr>
        <w:spacing w:before="120"/>
        <w:rPr>
          <w:b/>
          <w:sz w:val="28"/>
        </w:rPr>
      </w:pPr>
      <w:r>
        <w:rPr>
          <w:b/>
          <w:sz w:val="28"/>
        </w:rPr>
        <w:t>2)</w:t>
      </w:r>
      <w:r w:rsidR="00863132">
        <w:rPr>
          <w:b/>
          <w:sz w:val="28"/>
        </w:rPr>
        <w:t xml:space="preserve">15 jours </w:t>
      </w:r>
      <w:r>
        <w:rPr>
          <w:b/>
          <w:sz w:val="28"/>
        </w:rPr>
        <w:t xml:space="preserve">au moins </w:t>
      </w:r>
      <w:r w:rsidR="00863132">
        <w:rPr>
          <w:b/>
          <w:sz w:val="28"/>
        </w:rPr>
        <w:t xml:space="preserve">avant le début de </w:t>
      </w:r>
      <w:proofErr w:type="gramStart"/>
      <w:r w:rsidR="00863132">
        <w:rPr>
          <w:b/>
          <w:sz w:val="28"/>
        </w:rPr>
        <w:t>l’ EP</w:t>
      </w:r>
      <w:proofErr w:type="gramEnd"/>
      <w:r w:rsidR="00863132">
        <w:rPr>
          <w:b/>
          <w:sz w:val="28"/>
        </w:rPr>
        <w:t xml:space="preserve"> l</w:t>
      </w:r>
      <w:r w:rsidR="00B8673E">
        <w:rPr>
          <w:b/>
          <w:sz w:val="28"/>
        </w:rPr>
        <w:t xml:space="preserve">’ avis d’enquête </w:t>
      </w:r>
      <w:r w:rsidR="00B8673E">
        <w:rPr>
          <w:sz w:val="28"/>
        </w:rPr>
        <w:t xml:space="preserve">sera </w:t>
      </w:r>
      <w:r w:rsidR="00B8673E" w:rsidRPr="00B8673E">
        <w:rPr>
          <w:sz w:val="28"/>
        </w:rPr>
        <w:t xml:space="preserve"> affiché en mairie bien visible du public</w:t>
      </w:r>
      <w:r w:rsidR="00863132">
        <w:rPr>
          <w:b/>
          <w:sz w:val="28"/>
        </w:rPr>
        <w:t xml:space="preserve"> </w:t>
      </w:r>
      <w:r w:rsidR="00863132" w:rsidRPr="00863132">
        <w:rPr>
          <w:sz w:val="28"/>
        </w:rPr>
        <w:t>et pendant toute la durée de celle-ci</w:t>
      </w:r>
      <w:r w:rsidR="00863132">
        <w:rPr>
          <w:sz w:val="28"/>
        </w:rPr>
        <w:t>.</w:t>
      </w:r>
      <w:r w:rsidR="00863132">
        <w:rPr>
          <w:b/>
          <w:sz w:val="28"/>
        </w:rPr>
        <w:t xml:space="preserve"> </w:t>
      </w:r>
    </w:p>
    <w:p w:rsidR="0072349A" w:rsidRDefault="0072349A" w:rsidP="000570DA">
      <w:pPr>
        <w:spacing w:before="120"/>
        <w:rPr>
          <w:b/>
          <w:sz w:val="28"/>
        </w:rPr>
      </w:pPr>
    </w:p>
    <w:p w:rsidR="00066744" w:rsidRDefault="00E63940" w:rsidP="00066744">
      <w:pPr>
        <w:autoSpaceDE w:val="0"/>
        <w:autoSpaceDN w:val="0"/>
        <w:adjustRightInd w:val="0"/>
        <w:rPr>
          <w:rFonts w:eastAsiaTheme="minorHAnsi" w:cstheme="minorHAnsi"/>
          <w:color w:val="000000"/>
          <w:sz w:val="28"/>
          <w:szCs w:val="28"/>
          <w:lang w:eastAsia="en-US"/>
        </w:rPr>
      </w:pPr>
      <w:proofErr w:type="gramStart"/>
      <w:r>
        <w:rPr>
          <w:b/>
          <w:sz w:val="28"/>
        </w:rPr>
        <w:t>3)</w:t>
      </w:r>
      <w:r w:rsidR="00066744">
        <w:rPr>
          <w:b/>
          <w:sz w:val="28"/>
        </w:rPr>
        <w:t>Il</w:t>
      </w:r>
      <w:proofErr w:type="gramEnd"/>
      <w:r w:rsidR="00066744">
        <w:rPr>
          <w:b/>
          <w:sz w:val="28"/>
        </w:rPr>
        <w:t xml:space="preserve"> est demandé à la mairie de faire une information sur l’E P sur son site ainsi que de mettre un lien direct avec :</w:t>
      </w:r>
      <w:r w:rsidR="00066744" w:rsidRPr="00066744">
        <w:rPr>
          <w:rFonts w:ascii="Marianne-Bold" w:eastAsiaTheme="minorHAnsi" w:hAnsi="Marianne-Bold" w:cs="Marianne-Bold"/>
          <w:b/>
          <w:bCs/>
          <w:color w:val="72A0D0"/>
          <w:sz w:val="20"/>
          <w:szCs w:val="20"/>
          <w:lang w:eastAsia="en-US"/>
        </w:rPr>
        <w:t xml:space="preserve"> </w:t>
      </w:r>
      <w:r w:rsidR="00066744" w:rsidRPr="00066744">
        <w:rPr>
          <w:rFonts w:eastAsiaTheme="minorHAnsi" w:cstheme="minorHAnsi"/>
          <w:b/>
          <w:bCs/>
          <w:color w:val="72A0D0"/>
          <w:sz w:val="28"/>
          <w:szCs w:val="28"/>
          <w:lang w:eastAsia="en-US"/>
        </w:rPr>
        <w:t>www.gironde.gouv.fr</w:t>
      </w:r>
      <w:r w:rsidR="00066744" w:rsidRPr="00066744">
        <w:rPr>
          <w:rFonts w:eastAsiaTheme="minorHAnsi" w:cstheme="minorHAnsi"/>
          <w:b/>
          <w:bCs/>
          <w:color w:val="72A0D0"/>
          <w:sz w:val="28"/>
          <w:szCs w:val="28"/>
          <w:lang w:eastAsia="en-US"/>
        </w:rPr>
        <w:t> /</w:t>
      </w:r>
      <w:r w:rsidR="00066744" w:rsidRPr="00066744">
        <w:rPr>
          <w:rFonts w:eastAsiaTheme="minorHAnsi" w:cstheme="minorHAnsi"/>
          <w:color w:val="000000"/>
          <w:sz w:val="28"/>
          <w:szCs w:val="28"/>
          <w:lang w:eastAsia="en-US"/>
        </w:rPr>
        <w:t>rubriques publications/ publications légales/ enquêtes publiques 2024 afin d’avoir un ac</w:t>
      </w:r>
      <w:r w:rsidR="00066744">
        <w:rPr>
          <w:rFonts w:eastAsiaTheme="minorHAnsi" w:cstheme="minorHAnsi"/>
          <w:color w:val="000000"/>
          <w:sz w:val="28"/>
          <w:szCs w:val="28"/>
          <w:lang w:eastAsia="en-US"/>
        </w:rPr>
        <w:t>c</w:t>
      </w:r>
      <w:r w:rsidR="00066744" w:rsidRPr="00066744">
        <w:rPr>
          <w:rFonts w:eastAsiaTheme="minorHAnsi" w:cstheme="minorHAnsi"/>
          <w:color w:val="000000"/>
          <w:sz w:val="28"/>
          <w:szCs w:val="28"/>
          <w:lang w:eastAsia="en-US"/>
        </w:rPr>
        <w:t>ès direct au dossier d’enquête.</w:t>
      </w:r>
    </w:p>
    <w:p w:rsidR="0072349A" w:rsidRDefault="0072349A" w:rsidP="00066744">
      <w:pPr>
        <w:autoSpaceDE w:val="0"/>
        <w:autoSpaceDN w:val="0"/>
        <w:adjustRightInd w:val="0"/>
        <w:rPr>
          <w:rFonts w:eastAsiaTheme="minorHAnsi" w:cstheme="minorHAnsi"/>
          <w:color w:val="000000"/>
          <w:sz w:val="28"/>
          <w:szCs w:val="28"/>
          <w:lang w:eastAsia="en-US"/>
        </w:rPr>
      </w:pPr>
    </w:p>
    <w:p w:rsidR="00066744" w:rsidRDefault="00E63940" w:rsidP="00066744">
      <w:pPr>
        <w:autoSpaceDE w:val="0"/>
        <w:autoSpaceDN w:val="0"/>
        <w:adjustRightInd w:val="0"/>
        <w:rPr>
          <w:rFonts w:eastAsiaTheme="minorHAnsi" w:cs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 w:cstheme="minorHAnsi"/>
          <w:color w:val="000000"/>
          <w:sz w:val="28"/>
          <w:szCs w:val="28"/>
          <w:lang w:eastAsia="en-US"/>
        </w:rPr>
        <w:t>4)</w:t>
      </w:r>
      <w:r w:rsidR="00066744">
        <w:rPr>
          <w:rFonts w:eastAsiaTheme="minorHAnsi" w:cstheme="minorHAnsi"/>
          <w:color w:val="000000"/>
          <w:sz w:val="28"/>
          <w:szCs w:val="28"/>
          <w:lang w:eastAsia="en-US"/>
        </w:rPr>
        <w:t>De</w:t>
      </w:r>
      <w:proofErr w:type="gramEnd"/>
      <w:r w:rsidR="00066744">
        <w:rPr>
          <w:rFonts w:eastAsiaTheme="minorHAnsi" w:cstheme="minorHAnsi"/>
          <w:color w:val="000000"/>
          <w:sz w:val="28"/>
          <w:szCs w:val="28"/>
          <w:lang w:eastAsia="en-US"/>
        </w:rPr>
        <w:t xml:space="preserve"> mettre une information sur </w:t>
      </w:r>
      <w:r w:rsidR="00066744" w:rsidRPr="00E63940">
        <w:rPr>
          <w:rFonts w:eastAsiaTheme="minorHAnsi" w:cstheme="minorHAnsi"/>
          <w:b/>
          <w:color w:val="000000"/>
          <w:sz w:val="28"/>
          <w:szCs w:val="28"/>
          <w:lang w:eastAsia="en-US"/>
        </w:rPr>
        <w:t>les panneaux lumineux</w:t>
      </w:r>
      <w:r w:rsidR="00066744">
        <w:rPr>
          <w:rFonts w:eastAsiaTheme="minorHAnsi" w:cs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 w:cstheme="minorHAnsi"/>
          <w:color w:val="000000"/>
          <w:sz w:val="28"/>
          <w:szCs w:val="28"/>
          <w:lang w:eastAsia="en-US"/>
        </w:rPr>
        <w:t>s’ils</w:t>
      </w:r>
      <w:r w:rsidR="00066744">
        <w:rPr>
          <w:rFonts w:eastAsiaTheme="minorHAnsi" w:cstheme="minorHAnsi"/>
          <w:color w:val="000000"/>
          <w:sz w:val="28"/>
          <w:szCs w:val="28"/>
          <w:lang w:eastAsia="en-US"/>
        </w:rPr>
        <w:t xml:space="preserve"> </w:t>
      </w:r>
      <w:r w:rsidR="00863132">
        <w:rPr>
          <w:rFonts w:eastAsiaTheme="minorHAnsi" w:cstheme="minorHAnsi"/>
          <w:color w:val="000000"/>
          <w:sz w:val="28"/>
          <w:szCs w:val="28"/>
          <w:lang w:eastAsia="en-US"/>
        </w:rPr>
        <w:t>existent.</w:t>
      </w:r>
    </w:p>
    <w:p w:rsidR="0072349A" w:rsidRDefault="0072349A" w:rsidP="00066744">
      <w:pPr>
        <w:autoSpaceDE w:val="0"/>
        <w:autoSpaceDN w:val="0"/>
        <w:adjustRightInd w:val="0"/>
        <w:rPr>
          <w:rFonts w:eastAsiaTheme="minorHAnsi" w:cstheme="minorHAnsi"/>
          <w:color w:val="000000"/>
          <w:sz w:val="28"/>
          <w:szCs w:val="28"/>
          <w:lang w:eastAsia="en-US"/>
        </w:rPr>
      </w:pPr>
    </w:p>
    <w:p w:rsidR="00863132" w:rsidRDefault="00E63940" w:rsidP="00066744">
      <w:pPr>
        <w:autoSpaceDE w:val="0"/>
        <w:autoSpaceDN w:val="0"/>
        <w:adjustRightInd w:val="0"/>
        <w:rPr>
          <w:rFonts w:eastAsiaTheme="minorHAnsi" w:cs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 w:cstheme="minorHAnsi"/>
          <w:color w:val="000000"/>
          <w:sz w:val="28"/>
          <w:szCs w:val="28"/>
          <w:lang w:eastAsia="en-US"/>
        </w:rPr>
        <w:t>5)</w:t>
      </w:r>
      <w:r w:rsidR="00863132">
        <w:rPr>
          <w:rFonts w:eastAsiaTheme="minorHAnsi" w:cstheme="minorHAnsi"/>
          <w:color w:val="000000"/>
          <w:sz w:val="28"/>
          <w:szCs w:val="28"/>
          <w:lang w:eastAsia="en-US"/>
        </w:rPr>
        <w:t>En</w:t>
      </w:r>
      <w:proofErr w:type="gramEnd"/>
      <w:r w:rsidR="00863132">
        <w:rPr>
          <w:rFonts w:eastAsiaTheme="minorHAnsi" w:cstheme="minorHAnsi"/>
          <w:color w:val="000000"/>
          <w:sz w:val="28"/>
          <w:szCs w:val="28"/>
          <w:lang w:eastAsia="en-US"/>
        </w:rPr>
        <w:t xml:space="preserve"> fin d’enquête, monsieur le maire doit </w:t>
      </w:r>
      <w:r w:rsidR="0072349A">
        <w:rPr>
          <w:rFonts w:eastAsiaTheme="minorHAnsi" w:cstheme="minorHAnsi"/>
          <w:color w:val="000000"/>
          <w:sz w:val="28"/>
          <w:szCs w:val="28"/>
          <w:lang w:eastAsia="en-US"/>
        </w:rPr>
        <w:t xml:space="preserve">faire </w:t>
      </w:r>
      <w:r w:rsidR="00863132">
        <w:rPr>
          <w:rFonts w:eastAsiaTheme="minorHAnsi" w:cstheme="minorHAnsi"/>
          <w:color w:val="000000"/>
          <w:sz w:val="28"/>
          <w:szCs w:val="28"/>
          <w:lang w:eastAsia="en-US"/>
        </w:rPr>
        <w:t xml:space="preserve">adresser au commissaire enquêteur </w:t>
      </w:r>
      <w:r w:rsidR="00863132" w:rsidRPr="00863132">
        <w:rPr>
          <w:rFonts w:eastAsiaTheme="minorHAnsi" w:cstheme="minorHAnsi"/>
          <w:b/>
          <w:color w:val="000000"/>
          <w:sz w:val="28"/>
          <w:szCs w:val="28"/>
          <w:lang w:eastAsia="en-US"/>
        </w:rPr>
        <w:t>un certificat d’affichage</w:t>
      </w:r>
      <w:r w:rsidR="00863132">
        <w:rPr>
          <w:rFonts w:eastAsiaTheme="minorHAnsi" w:cstheme="minorHAnsi"/>
          <w:color w:val="000000"/>
          <w:sz w:val="28"/>
          <w:szCs w:val="28"/>
          <w:lang w:eastAsia="en-US"/>
        </w:rPr>
        <w:t xml:space="preserve"> de l’avis d’enquête.</w:t>
      </w:r>
    </w:p>
    <w:p w:rsidR="0072349A" w:rsidRDefault="0072349A" w:rsidP="00066744">
      <w:pPr>
        <w:autoSpaceDE w:val="0"/>
        <w:autoSpaceDN w:val="0"/>
        <w:adjustRightInd w:val="0"/>
        <w:rPr>
          <w:rFonts w:eastAsiaTheme="minorHAnsi" w:cstheme="minorHAnsi"/>
          <w:color w:val="000000"/>
          <w:sz w:val="28"/>
          <w:szCs w:val="28"/>
          <w:lang w:eastAsia="en-US"/>
        </w:rPr>
      </w:pPr>
    </w:p>
    <w:p w:rsidR="00E63940" w:rsidRPr="00E63940" w:rsidRDefault="00E63940" w:rsidP="00E63940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proofErr w:type="gramStart"/>
      <w:r>
        <w:rPr>
          <w:rFonts w:eastAsiaTheme="minorHAnsi" w:cstheme="minorHAnsi"/>
          <w:sz w:val="28"/>
          <w:szCs w:val="28"/>
          <w:lang w:eastAsia="en-US"/>
        </w:rPr>
        <w:t>6)</w:t>
      </w:r>
      <w:r w:rsidRPr="00E63940">
        <w:rPr>
          <w:rFonts w:eastAsiaTheme="minorHAnsi" w:cstheme="minorHAnsi"/>
          <w:sz w:val="28"/>
          <w:szCs w:val="28"/>
          <w:lang w:eastAsia="en-US"/>
        </w:rPr>
        <w:t>Les</w:t>
      </w:r>
      <w:proofErr w:type="gramEnd"/>
      <w:r w:rsidRPr="00E63940">
        <w:rPr>
          <w:rFonts w:eastAsiaTheme="minorHAnsi" w:cstheme="minorHAnsi"/>
          <w:sz w:val="28"/>
          <w:szCs w:val="28"/>
          <w:lang w:eastAsia="en-US"/>
        </w:rPr>
        <w:t xml:space="preserve"> conseils municipaux des communes de Bègles et de Bordeaux Quartier Sud seront appelées à</w:t>
      </w:r>
      <w:r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Pr="00E63940">
        <w:rPr>
          <w:rFonts w:eastAsiaTheme="minorHAnsi" w:cstheme="minorHAnsi"/>
          <w:sz w:val="28"/>
          <w:szCs w:val="28"/>
          <w:lang w:eastAsia="en-US"/>
        </w:rPr>
        <w:t>donner un avis sur le dossier dès l’ouverture de l’enquête. Ne seront pris en compte que les avis</w:t>
      </w:r>
      <w:r>
        <w:rPr>
          <w:rFonts w:eastAsiaTheme="minorHAnsi" w:cstheme="minorHAnsi"/>
          <w:sz w:val="28"/>
          <w:szCs w:val="28"/>
          <w:lang w:eastAsia="en-US"/>
        </w:rPr>
        <w:t xml:space="preserve"> </w:t>
      </w:r>
      <w:r w:rsidRPr="00E63940">
        <w:rPr>
          <w:rFonts w:eastAsiaTheme="minorHAnsi" w:cstheme="minorHAnsi"/>
          <w:sz w:val="28"/>
          <w:szCs w:val="28"/>
          <w:lang w:eastAsia="en-US"/>
        </w:rPr>
        <w:t>exprimés au plus tard dans les quinze jours suivant la clôture de l’enquête.</w:t>
      </w:r>
    </w:p>
    <w:p w:rsidR="00066744" w:rsidRPr="00E63940" w:rsidRDefault="00066744" w:rsidP="000570DA">
      <w:pPr>
        <w:spacing w:before="120"/>
        <w:rPr>
          <w:rFonts w:cstheme="minorHAnsi"/>
          <w:b/>
          <w:sz w:val="28"/>
          <w:szCs w:val="28"/>
        </w:rPr>
      </w:pPr>
    </w:p>
    <w:p w:rsidR="00BD4777" w:rsidRPr="000570DA" w:rsidRDefault="00E63940" w:rsidP="000570DA">
      <w:pPr>
        <w:spacing w:before="120"/>
        <w:rPr>
          <w:sz w:val="28"/>
        </w:rPr>
      </w:pPr>
      <w:proofErr w:type="gramStart"/>
      <w:r>
        <w:rPr>
          <w:b/>
          <w:sz w:val="28"/>
        </w:rPr>
        <w:t>7)</w:t>
      </w:r>
      <w:r w:rsidR="00BD4777" w:rsidRPr="000570DA">
        <w:rPr>
          <w:b/>
          <w:sz w:val="28"/>
        </w:rPr>
        <w:t>Chaque</w:t>
      </w:r>
      <w:proofErr w:type="gramEnd"/>
      <w:r w:rsidR="00BD4777" w:rsidRPr="000570DA">
        <w:rPr>
          <w:b/>
          <w:sz w:val="28"/>
        </w:rPr>
        <w:t xml:space="preserve"> jour</w:t>
      </w:r>
      <w:r w:rsidR="00BD4777" w:rsidRPr="000570DA">
        <w:rPr>
          <w:sz w:val="28"/>
        </w:rPr>
        <w:t xml:space="preserve">, </w:t>
      </w:r>
      <w:r w:rsidR="00C612D2" w:rsidRPr="000570DA">
        <w:rPr>
          <w:sz w:val="28"/>
        </w:rPr>
        <w:t>le service de la Mair</w:t>
      </w:r>
      <w:r w:rsidR="00CA4B4B">
        <w:rPr>
          <w:sz w:val="28"/>
        </w:rPr>
        <w:t>i</w:t>
      </w:r>
      <w:r w:rsidR="00C612D2" w:rsidRPr="000570DA">
        <w:rPr>
          <w:sz w:val="28"/>
        </w:rPr>
        <w:t>e</w:t>
      </w:r>
      <w:r w:rsidR="00BD4777" w:rsidRPr="000570DA">
        <w:rPr>
          <w:sz w:val="28"/>
        </w:rPr>
        <w:t xml:space="preserve"> inscrit sur le registre la date</w:t>
      </w:r>
      <w:r w:rsidR="00C612D2" w:rsidRPr="000570DA">
        <w:rPr>
          <w:sz w:val="28"/>
        </w:rPr>
        <w:t xml:space="preserve"> du </w:t>
      </w:r>
      <w:r w:rsidR="000570DA" w:rsidRPr="000570DA">
        <w:rPr>
          <w:sz w:val="28"/>
        </w:rPr>
        <w:t>jour.</w:t>
      </w:r>
    </w:p>
    <w:p w:rsidR="00BD4777" w:rsidRPr="00C612D2" w:rsidRDefault="00BD4777" w:rsidP="00BD4777">
      <w:pPr>
        <w:spacing w:before="120"/>
        <w:rPr>
          <w:sz w:val="28"/>
        </w:rPr>
      </w:pPr>
      <w:r w:rsidRPr="00C612D2">
        <w:rPr>
          <w:b/>
          <w:sz w:val="28"/>
        </w:rPr>
        <w:t>Les observations</w:t>
      </w:r>
      <w:r w:rsidRPr="00C612D2">
        <w:rPr>
          <w:sz w:val="28"/>
        </w:rPr>
        <w:t xml:space="preserve"> sont notées su</w:t>
      </w:r>
      <w:r w:rsidR="00CA4B4B">
        <w:rPr>
          <w:sz w:val="28"/>
        </w:rPr>
        <w:t>r le registre sous la date avec :</w:t>
      </w:r>
    </w:p>
    <w:p w:rsidR="00BD4777" w:rsidRPr="00C612D2" w:rsidRDefault="00CA4B4B" w:rsidP="00C612D2">
      <w:pPr>
        <w:spacing w:before="120"/>
        <w:ind w:firstLine="708"/>
        <w:rPr>
          <w:sz w:val="28"/>
        </w:rPr>
      </w:pPr>
      <w:r>
        <w:rPr>
          <w:sz w:val="28"/>
        </w:rPr>
        <w:t>-</w:t>
      </w:r>
      <w:r w:rsidR="00BD4777" w:rsidRPr="00C612D2">
        <w:rPr>
          <w:sz w:val="28"/>
        </w:rPr>
        <w:t>Le Numéro de l’observation</w:t>
      </w:r>
      <w:r>
        <w:rPr>
          <w:sz w:val="28"/>
        </w:rPr>
        <w:t>,</w:t>
      </w:r>
    </w:p>
    <w:p w:rsidR="00CA4B4B" w:rsidRDefault="00CA4B4B" w:rsidP="00C612D2">
      <w:pPr>
        <w:spacing w:before="120"/>
        <w:ind w:firstLine="708"/>
        <w:rPr>
          <w:sz w:val="28"/>
        </w:rPr>
      </w:pPr>
      <w:r>
        <w:rPr>
          <w:sz w:val="28"/>
        </w:rPr>
        <w:t>-</w:t>
      </w:r>
      <w:r w:rsidR="00BD4777" w:rsidRPr="00C612D2">
        <w:rPr>
          <w:sz w:val="28"/>
        </w:rPr>
        <w:t xml:space="preserve">Les Nom Prénom et adressent des visiteurs, </w:t>
      </w:r>
    </w:p>
    <w:p w:rsidR="00CA4B4B" w:rsidRDefault="00CA4B4B" w:rsidP="00CA4B4B">
      <w:pPr>
        <w:spacing w:before="120"/>
        <w:ind w:left="708"/>
        <w:rPr>
          <w:sz w:val="28"/>
        </w:rPr>
      </w:pPr>
      <w:r>
        <w:rPr>
          <w:sz w:val="28"/>
        </w:rPr>
        <w:t>-L</w:t>
      </w:r>
      <w:r w:rsidR="00BD4777" w:rsidRPr="00C612D2">
        <w:rPr>
          <w:sz w:val="28"/>
        </w:rPr>
        <w:t xml:space="preserve">eur qualité </w:t>
      </w:r>
      <w:r w:rsidR="00C612D2" w:rsidRPr="00C612D2">
        <w:rPr>
          <w:sz w:val="28"/>
        </w:rPr>
        <w:t>(particulier</w:t>
      </w:r>
      <w:r w:rsidR="00BD4777" w:rsidRPr="00C612D2">
        <w:rPr>
          <w:sz w:val="28"/>
        </w:rPr>
        <w:t xml:space="preserve">, commerçant, </w:t>
      </w:r>
      <w:r w:rsidR="00C612D2" w:rsidRPr="00C612D2">
        <w:rPr>
          <w:sz w:val="28"/>
        </w:rPr>
        <w:t>professionnel,</w:t>
      </w:r>
      <w:r w:rsidR="00BD4777" w:rsidRPr="00C612D2">
        <w:rPr>
          <w:sz w:val="28"/>
        </w:rPr>
        <w:t xml:space="preserve"> association </w:t>
      </w:r>
      <w:proofErr w:type="spellStart"/>
      <w:r w:rsidR="00BD4777" w:rsidRPr="00C612D2">
        <w:rPr>
          <w:sz w:val="28"/>
        </w:rPr>
        <w:t>etc</w:t>
      </w:r>
      <w:proofErr w:type="spellEnd"/>
      <w:r w:rsidR="00BD4777" w:rsidRPr="00C612D2">
        <w:rPr>
          <w:sz w:val="28"/>
        </w:rPr>
        <w:t xml:space="preserve"> …</w:t>
      </w:r>
      <w:r w:rsidR="00C612D2" w:rsidRPr="00C612D2">
        <w:rPr>
          <w:sz w:val="28"/>
        </w:rPr>
        <w:t xml:space="preserve">) </w:t>
      </w:r>
    </w:p>
    <w:p w:rsidR="00BD4777" w:rsidRDefault="00CA4B4B" w:rsidP="00CA4B4B">
      <w:pPr>
        <w:spacing w:before="120"/>
        <w:ind w:left="708"/>
        <w:rPr>
          <w:sz w:val="28"/>
        </w:rPr>
      </w:pPr>
      <w:r>
        <w:rPr>
          <w:sz w:val="28"/>
        </w:rPr>
        <w:t>-A</w:t>
      </w:r>
      <w:r w:rsidR="00C612D2" w:rsidRPr="00C612D2">
        <w:rPr>
          <w:sz w:val="28"/>
        </w:rPr>
        <w:t>insi</w:t>
      </w:r>
      <w:r w:rsidR="00BD4777" w:rsidRPr="00C612D2">
        <w:rPr>
          <w:sz w:val="28"/>
        </w:rPr>
        <w:t xml:space="preserve"> que leurs remarques signées </w:t>
      </w:r>
    </w:p>
    <w:p w:rsidR="00CA4B4B" w:rsidRDefault="00CA4B4B" w:rsidP="00CA4B4B">
      <w:pPr>
        <w:spacing w:before="120"/>
        <w:ind w:left="708"/>
        <w:rPr>
          <w:sz w:val="28"/>
        </w:rPr>
      </w:pPr>
    </w:p>
    <w:p w:rsidR="00C612D2" w:rsidRPr="00CA4B4B" w:rsidRDefault="00CA4B4B" w:rsidP="00C612D2">
      <w:pPr>
        <w:spacing w:before="120"/>
        <w:rPr>
          <w:b/>
          <w:sz w:val="28"/>
        </w:rPr>
      </w:pPr>
      <w:r w:rsidRPr="00CA4B4B">
        <w:rPr>
          <w:b/>
          <w:sz w:val="28"/>
        </w:rPr>
        <w:lastRenderedPageBreak/>
        <w:t>D</w:t>
      </w:r>
      <w:r w:rsidR="00C612D2" w:rsidRPr="00CA4B4B">
        <w:rPr>
          <w:b/>
          <w:sz w:val="28"/>
        </w:rPr>
        <w:t>ocuments remis et/ou reçus.</w:t>
      </w:r>
    </w:p>
    <w:p w:rsidR="00C612D2" w:rsidRPr="00CA4B4B" w:rsidRDefault="00C612D2" w:rsidP="00C612D2">
      <w:pPr>
        <w:spacing w:before="120"/>
        <w:rPr>
          <w:b/>
          <w:sz w:val="28"/>
        </w:rPr>
      </w:pPr>
    </w:p>
    <w:p w:rsidR="00BD4777" w:rsidRPr="00C612D2" w:rsidRDefault="00BD4777" w:rsidP="00BD4777">
      <w:pPr>
        <w:spacing w:before="120"/>
        <w:rPr>
          <w:sz w:val="28"/>
        </w:rPr>
      </w:pPr>
      <w:r w:rsidRPr="00C612D2">
        <w:rPr>
          <w:b/>
          <w:sz w:val="28"/>
        </w:rPr>
        <w:t>Définition</w:t>
      </w:r>
      <w:r w:rsidR="00C612D2">
        <w:rPr>
          <w:sz w:val="28"/>
        </w:rPr>
        <w:t> :</w:t>
      </w:r>
      <w:r w:rsidRPr="00C612D2">
        <w:rPr>
          <w:sz w:val="28"/>
        </w:rPr>
        <w:t xml:space="preserve"> toute lettre reçue par la poste et/ou remise en main</w:t>
      </w:r>
      <w:r w:rsidR="00CA4B4B">
        <w:rPr>
          <w:sz w:val="28"/>
        </w:rPr>
        <w:t>s</w:t>
      </w:r>
      <w:r w:rsidRPr="00C612D2">
        <w:rPr>
          <w:sz w:val="28"/>
        </w:rPr>
        <w:t xml:space="preserve"> propre</w:t>
      </w:r>
      <w:r w:rsidR="00CA4B4B">
        <w:rPr>
          <w:sz w:val="28"/>
        </w:rPr>
        <w:t>s</w:t>
      </w:r>
      <w:r w:rsidRPr="00C612D2">
        <w:rPr>
          <w:sz w:val="28"/>
        </w:rPr>
        <w:t xml:space="preserve"> à la Mair</w:t>
      </w:r>
      <w:r w:rsidR="00CA4B4B">
        <w:rPr>
          <w:sz w:val="28"/>
        </w:rPr>
        <w:t>i</w:t>
      </w:r>
      <w:r w:rsidRPr="00C612D2">
        <w:rPr>
          <w:sz w:val="28"/>
        </w:rPr>
        <w:t>e ou au Commissaire enquêteur, document écrit sur papier libre</w:t>
      </w:r>
      <w:r w:rsidR="00CA4B4B">
        <w:rPr>
          <w:sz w:val="28"/>
        </w:rPr>
        <w:t>,</w:t>
      </w:r>
      <w:r w:rsidRPr="00C612D2">
        <w:rPr>
          <w:sz w:val="28"/>
        </w:rPr>
        <w:t xml:space="preserve"> </w:t>
      </w:r>
      <w:r w:rsidR="00C612D2" w:rsidRPr="00C612D2">
        <w:rPr>
          <w:sz w:val="28"/>
        </w:rPr>
        <w:t xml:space="preserve">est défini comme </w:t>
      </w:r>
      <w:r w:rsidR="00C612D2" w:rsidRPr="00C612D2">
        <w:rPr>
          <w:b/>
          <w:sz w:val="28"/>
        </w:rPr>
        <w:t>courrier</w:t>
      </w:r>
      <w:r w:rsidR="00C612D2" w:rsidRPr="00C612D2">
        <w:rPr>
          <w:sz w:val="28"/>
        </w:rPr>
        <w:t xml:space="preserve"> </w:t>
      </w:r>
    </w:p>
    <w:p w:rsidR="00BD4777" w:rsidRDefault="00C612D2" w:rsidP="00BD4777">
      <w:pPr>
        <w:spacing w:before="120"/>
        <w:rPr>
          <w:sz w:val="28"/>
        </w:rPr>
      </w:pPr>
      <w:r>
        <w:rPr>
          <w:sz w:val="28"/>
        </w:rPr>
        <w:t>En ce qui concerne c</w:t>
      </w:r>
      <w:r w:rsidR="00BD4777" w:rsidRPr="00C612D2">
        <w:rPr>
          <w:sz w:val="28"/>
        </w:rPr>
        <w:t>es</w:t>
      </w:r>
      <w:r>
        <w:rPr>
          <w:sz w:val="28"/>
        </w:rPr>
        <w:t xml:space="preserve"> courriers</w:t>
      </w:r>
      <w:r w:rsidR="00BD4777" w:rsidRPr="00C612D2">
        <w:rPr>
          <w:sz w:val="28"/>
        </w:rPr>
        <w:t> :</w:t>
      </w:r>
      <w:r w:rsidR="000570DA">
        <w:rPr>
          <w:sz w:val="28"/>
        </w:rPr>
        <w:t xml:space="preserve"> 2</w:t>
      </w:r>
      <w:r w:rsidR="00BD4777" w:rsidRPr="00C612D2">
        <w:rPr>
          <w:sz w:val="28"/>
        </w:rPr>
        <w:t xml:space="preserve"> cas de figure</w:t>
      </w:r>
    </w:p>
    <w:p w:rsidR="000570DA" w:rsidRPr="00C612D2" w:rsidRDefault="000570DA" w:rsidP="00BD4777">
      <w:pPr>
        <w:spacing w:before="120"/>
        <w:rPr>
          <w:sz w:val="28"/>
        </w:rPr>
      </w:pPr>
    </w:p>
    <w:p w:rsidR="00BD4777" w:rsidRPr="00C612D2" w:rsidRDefault="00BD4777" w:rsidP="00BD4777">
      <w:pPr>
        <w:pStyle w:val="Paragraphedeliste"/>
        <w:numPr>
          <w:ilvl w:val="0"/>
          <w:numId w:val="1"/>
        </w:numPr>
        <w:spacing w:before="120"/>
        <w:rPr>
          <w:sz w:val="28"/>
        </w:rPr>
      </w:pPr>
      <w:r w:rsidRPr="00C612D2">
        <w:rPr>
          <w:sz w:val="28"/>
        </w:rPr>
        <w:t>Le ou les visiteurs remet</w:t>
      </w:r>
      <w:r w:rsidR="00CA4B4B">
        <w:rPr>
          <w:sz w:val="28"/>
        </w:rPr>
        <w:t>/</w:t>
      </w:r>
      <w:proofErr w:type="spellStart"/>
      <w:r w:rsidRPr="00C612D2">
        <w:rPr>
          <w:sz w:val="28"/>
        </w:rPr>
        <w:t>tent</w:t>
      </w:r>
      <w:proofErr w:type="spellEnd"/>
      <w:r w:rsidRPr="00C612D2">
        <w:rPr>
          <w:sz w:val="28"/>
        </w:rPr>
        <w:t xml:space="preserve"> un </w:t>
      </w:r>
      <w:r w:rsidR="00C612D2">
        <w:rPr>
          <w:sz w:val="28"/>
        </w:rPr>
        <w:t xml:space="preserve">courrier </w:t>
      </w:r>
      <w:r w:rsidR="00CA4B4B">
        <w:rPr>
          <w:sz w:val="28"/>
        </w:rPr>
        <w:t>à l’occasion d’une</w:t>
      </w:r>
      <w:r w:rsidRPr="00C612D2">
        <w:rPr>
          <w:sz w:val="28"/>
        </w:rPr>
        <w:t xml:space="preserve"> visite </w:t>
      </w:r>
    </w:p>
    <w:p w:rsidR="00BD4777" w:rsidRDefault="00BD4777" w:rsidP="00BD4777">
      <w:pPr>
        <w:spacing w:before="120"/>
        <w:rPr>
          <w:sz w:val="28"/>
        </w:rPr>
      </w:pPr>
      <w:proofErr w:type="gramStart"/>
      <w:r w:rsidRPr="00C612D2">
        <w:rPr>
          <w:sz w:val="28"/>
        </w:rPr>
        <w:t>il</w:t>
      </w:r>
      <w:proofErr w:type="gramEnd"/>
      <w:r w:rsidRPr="00C612D2">
        <w:rPr>
          <w:sz w:val="28"/>
        </w:rPr>
        <w:t xml:space="preserve"> est alors écrit sur le registre</w:t>
      </w:r>
      <w:r w:rsidR="00CA4B4B">
        <w:rPr>
          <w:sz w:val="28"/>
        </w:rPr>
        <w:t>,</w:t>
      </w:r>
      <w:r w:rsidRPr="00C612D2">
        <w:rPr>
          <w:sz w:val="28"/>
        </w:rPr>
        <w:t xml:space="preserve"> dans </w:t>
      </w:r>
      <w:r w:rsidR="00CA4B4B">
        <w:rPr>
          <w:sz w:val="28"/>
        </w:rPr>
        <w:t>le paragraphe ayant trait à cette</w:t>
      </w:r>
      <w:r w:rsidRPr="00C612D2">
        <w:rPr>
          <w:sz w:val="28"/>
        </w:rPr>
        <w:t xml:space="preserve"> visite ; Observation N° X  que le document </w:t>
      </w:r>
      <w:r w:rsidR="00C612D2">
        <w:rPr>
          <w:sz w:val="28"/>
        </w:rPr>
        <w:t>Courrier N° X</w:t>
      </w:r>
      <w:r w:rsidR="00CA4B4B">
        <w:rPr>
          <w:sz w:val="28"/>
        </w:rPr>
        <w:t xml:space="preserve"> de Y pages a été remis.</w:t>
      </w:r>
    </w:p>
    <w:p w:rsidR="00CA4B4B" w:rsidRDefault="00C612D2" w:rsidP="00BD4777">
      <w:pPr>
        <w:spacing w:before="120"/>
        <w:rPr>
          <w:sz w:val="28"/>
        </w:rPr>
      </w:pPr>
      <w:r>
        <w:rPr>
          <w:sz w:val="28"/>
        </w:rPr>
        <w:t>Sur le courrier il est inscrit</w:t>
      </w:r>
      <w:r w:rsidR="00CA4B4B">
        <w:rPr>
          <w:sz w:val="28"/>
        </w:rPr>
        <w:t> :</w:t>
      </w:r>
    </w:p>
    <w:p w:rsidR="00CA4B4B" w:rsidRDefault="00C612D2" w:rsidP="00CA4B4B">
      <w:pPr>
        <w:spacing w:before="120"/>
        <w:ind w:firstLine="360"/>
        <w:rPr>
          <w:sz w:val="28"/>
        </w:rPr>
      </w:pPr>
      <w:r>
        <w:rPr>
          <w:sz w:val="28"/>
        </w:rPr>
        <w:t xml:space="preserve">Courrier N°X reçu </w:t>
      </w:r>
      <w:proofErr w:type="gramStart"/>
      <w:r>
        <w:rPr>
          <w:sz w:val="28"/>
        </w:rPr>
        <w:t>le</w:t>
      </w:r>
      <w:proofErr w:type="gramEnd"/>
      <w:r>
        <w:rPr>
          <w:sz w:val="28"/>
        </w:rPr>
        <w:t xml:space="preserve"> </w:t>
      </w:r>
      <w:r w:rsidR="00B2222D">
        <w:rPr>
          <w:sz w:val="28"/>
        </w:rPr>
        <w:t>(date</w:t>
      </w:r>
      <w:r>
        <w:rPr>
          <w:sz w:val="28"/>
        </w:rPr>
        <w:t xml:space="preserve">) </w:t>
      </w:r>
    </w:p>
    <w:p w:rsidR="00C612D2" w:rsidRPr="00C612D2" w:rsidRDefault="00CA4B4B" w:rsidP="00CA4B4B">
      <w:pPr>
        <w:spacing w:before="120"/>
        <w:ind w:firstLine="360"/>
        <w:rPr>
          <w:sz w:val="28"/>
        </w:rPr>
      </w:pPr>
      <w:r>
        <w:rPr>
          <w:sz w:val="28"/>
        </w:rPr>
        <w:t>C</w:t>
      </w:r>
      <w:r w:rsidR="00C612D2">
        <w:rPr>
          <w:sz w:val="28"/>
        </w:rPr>
        <w:t xml:space="preserve">e denier est </w:t>
      </w:r>
      <w:r>
        <w:rPr>
          <w:sz w:val="28"/>
        </w:rPr>
        <w:t>classé</w:t>
      </w:r>
      <w:r w:rsidR="00C612D2">
        <w:rPr>
          <w:sz w:val="28"/>
        </w:rPr>
        <w:t xml:space="preserve"> dans la chemise correspondant au registre </w:t>
      </w:r>
    </w:p>
    <w:p w:rsidR="000570DA" w:rsidRPr="000570DA" w:rsidRDefault="00C612D2" w:rsidP="000570DA">
      <w:pPr>
        <w:pStyle w:val="Paragraphedeliste"/>
        <w:numPr>
          <w:ilvl w:val="0"/>
          <w:numId w:val="1"/>
        </w:numPr>
        <w:spacing w:before="120"/>
        <w:rPr>
          <w:sz w:val="28"/>
        </w:rPr>
      </w:pPr>
      <w:r w:rsidRPr="000570DA">
        <w:rPr>
          <w:sz w:val="28"/>
        </w:rPr>
        <w:t xml:space="preserve">Un courrier est reçu par la poste </w:t>
      </w:r>
      <w:r w:rsidR="000570DA" w:rsidRPr="000570DA">
        <w:rPr>
          <w:sz w:val="28"/>
        </w:rPr>
        <w:t>et/ou est remis en main</w:t>
      </w:r>
      <w:r w:rsidR="00B2222D">
        <w:rPr>
          <w:sz w:val="28"/>
        </w:rPr>
        <w:t>s</w:t>
      </w:r>
      <w:r w:rsidR="000570DA" w:rsidRPr="000570DA">
        <w:rPr>
          <w:sz w:val="28"/>
        </w:rPr>
        <w:t xml:space="preserve"> propre</w:t>
      </w:r>
      <w:r w:rsidR="00B2222D">
        <w:rPr>
          <w:sz w:val="28"/>
        </w:rPr>
        <w:t>s.</w:t>
      </w:r>
    </w:p>
    <w:p w:rsidR="00C612D2" w:rsidRDefault="000570DA" w:rsidP="00C612D2">
      <w:pPr>
        <w:spacing w:before="120"/>
        <w:rPr>
          <w:sz w:val="28"/>
        </w:rPr>
      </w:pPr>
      <w:r>
        <w:rPr>
          <w:sz w:val="28"/>
        </w:rPr>
        <w:t>L</w:t>
      </w:r>
      <w:r w:rsidR="00C612D2">
        <w:rPr>
          <w:sz w:val="28"/>
        </w:rPr>
        <w:t>e service de la mair</w:t>
      </w:r>
      <w:r w:rsidR="00B2222D">
        <w:rPr>
          <w:sz w:val="28"/>
        </w:rPr>
        <w:t>i</w:t>
      </w:r>
      <w:r w:rsidR="00C612D2">
        <w:rPr>
          <w:sz w:val="28"/>
        </w:rPr>
        <w:t xml:space="preserve">e </w:t>
      </w:r>
    </w:p>
    <w:p w:rsidR="00C612D2" w:rsidRDefault="00B2222D" w:rsidP="00C612D2">
      <w:pPr>
        <w:spacing w:before="120"/>
        <w:ind w:firstLine="708"/>
        <w:rPr>
          <w:sz w:val="28"/>
        </w:rPr>
      </w:pPr>
      <w:r>
        <w:rPr>
          <w:sz w:val="28"/>
        </w:rPr>
        <w:t>-appose</w:t>
      </w:r>
      <w:r w:rsidR="00C612D2">
        <w:rPr>
          <w:sz w:val="28"/>
        </w:rPr>
        <w:t xml:space="preserve"> le tampon de la date de </w:t>
      </w:r>
      <w:r w:rsidR="000570DA">
        <w:rPr>
          <w:sz w:val="28"/>
        </w:rPr>
        <w:t>réception s</w:t>
      </w:r>
      <w:r w:rsidR="00C612D2">
        <w:rPr>
          <w:sz w:val="28"/>
        </w:rPr>
        <w:t xml:space="preserve">ur le courrier </w:t>
      </w:r>
    </w:p>
    <w:p w:rsidR="00B2222D" w:rsidRDefault="00B2222D" w:rsidP="00C612D2">
      <w:pPr>
        <w:spacing w:before="120"/>
        <w:ind w:firstLine="708"/>
        <w:rPr>
          <w:sz w:val="28"/>
        </w:rPr>
      </w:pPr>
      <w:r>
        <w:rPr>
          <w:sz w:val="28"/>
        </w:rPr>
        <w:t>-</w:t>
      </w:r>
      <w:r w:rsidR="00C612D2">
        <w:rPr>
          <w:sz w:val="28"/>
        </w:rPr>
        <w:t>inscrit sur le registre au jour de réception du courrier</w:t>
      </w:r>
      <w:r w:rsidR="000570DA">
        <w:rPr>
          <w:sz w:val="28"/>
        </w:rPr>
        <w:t xml:space="preserve"> : </w:t>
      </w:r>
    </w:p>
    <w:p w:rsidR="00B2222D" w:rsidRDefault="00C612D2" w:rsidP="00C612D2">
      <w:pPr>
        <w:spacing w:before="120"/>
        <w:ind w:firstLine="708"/>
        <w:rPr>
          <w:sz w:val="28"/>
        </w:rPr>
      </w:pPr>
      <w:r>
        <w:rPr>
          <w:sz w:val="28"/>
        </w:rPr>
        <w:t xml:space="preserve">Observation N° Z reçu courrier N°Z de </w:t>
      </w:r>
      <w:r w:rsidR="00B2222D">
        <w:rPr>
          <w:sz w:val="28"/>
        </w:rPr>
        <w:t>M.et/ou Mme</w:t>
      </w:r>
      <w:r>
        <w:rPr>
          <w:sz w:val="28"/>
        </w:rPr>
        <w:t xml:space="preserve"> demeurant </w:t>
      </w:r>
    </w:p>
    <w:p w:rsidR="00C612D2" w:rsidRDefault="00B2222D" w:rsidP="00C612D2">
      <w:pPr>
        <w:spacing w:before="120"/>
        <w:ind w:firstLine="708"/>
        <w:rPr>
          <w:sz w:val="28"/>
        </w:rPr>
      </w:pPr>
      <w:r>
        <w:rPr>
          <w:sz w:val="28"/>
        </w:rPr>
        <w:t>-</w:t>
      </w:r>
      <w:r w:rsidR="00C612D2">
        <w:rPr>
          <w:sz w:val="28"/>
        </w:rPr>
        <w:t xml:space="preserve">classe ce courrier dans la chemise prévue à cet </w:t>
      </w:r>
      <w:r w:rsidR="00540B93">
        <w:rPr>
          <w:sz w:val="28"/>
        </w:rPr>
        <w:t>effet.</w:t>
      </w:r>
    </w:p>
    <w:p w:rsidR="00BD4777" w:rsidRDefault="00BD4777" w:rsidP="00BD4777">
      <w:pPr>
        <w:spacing w:before="120"/>
        <w:rPr>
          <w:b/>
          <w:sz w:val="28"/>
        </w:rPr>
      </w:pPr>
    </w:p>
    <w:p w:rsidR="00BD4777" w:rsidRPr="000570DA" w:rsidRDefault="000570DA" w:rsidP="00BD4777">
      <w:pPr>
        <w:spacing w:before="120"/>
        <w:rPr>
          <w:sz w:val="28"/>
        </w:rPr>
      </w:pPr>
      <w:r>
        <w:rPr>
          <w:b/>
          <w:sz w:val="28"/>
        </w:rPr>
        <w:t xml:space="preserve">Chaque jour ou en fin de semaine </w:t>
      </w:r>
      <w:r w:rsidRPr="000570DA">
        <w:rPr>
          <w:sz w:val="28"/>
        </w:rPr>
        <w:t>en fonction du nombre d’observation</w:t>
      </w:r>
      <w:r w:rsidR="00A07AF3">
        <w:rPr>
          <w:sz w:val="28"/>
        </w:rPr>
        <w:t>s</w:t>
      </w:r>
      <w:r w:rsidRPr="000570DA">
        <w:rPr>
          <w:sz w:val="28"/>
        </w:rPr>
        <w:t xml:space="preserve"> reçue</w:t>
      </w:r>
      <w:r w:rsidR="00A07AF3">
        <w:rPr>
          <w:sz w:val="28"/>
        </w:rPr>
        <w:t>s</w:t>
      </w:r>
      <w:r>
        <w:rPr>
          <w:b/>
          <w:sz w:val="28"/>
        </w:rPr>
        <w:t>,</w:t>
      </w:r>
      <w:r w:rsidRPr="000570DA">
        <w:rPr>
          <w:sz w:val="28"/>
        </w:rPr>
        <w:t xml:space="preserve"> le service de la Mair</w:t>
      </w:r>
      <w:r>
        <w:rPr>
          <w:sz w:val="28"/>
        </w:rPr>
        <w:t>i</w:t>
      </w:r>
      <w:r w:rsidRPr="000570DA">
        <w:rPr>
          <w:sz w:val="28"/>
        </w:rPr>
        <w:t xml:space="preserve">e scanne les observations et/ou courriers aux </w:t>
      </w:r>
    </w:p>
    <w:p w:rsidR="000570DA" w:rsidRDefault="000570DA" w:rsidP="00BD4777">
      <w:pPr>
        <w:spacing w:before="120"/>
        <w:rPr>
          <w:sz w:val="28"/>
        </w:rPr>
      </w:pPr>
      <w:r>
        <w:rPr>
          <w:sz w:val="28"/>
        </w:rPr>
        <w:t>Commissaire enquêteur affecté à la Maire ………………………………..</w:t>
      </w:r>
    </w:p>
    <w:p w:rsidR="000570DA" w:rsidRDefault="00A54439" w:rsidP="000570DA">
      <w:pPr>
        <w:spacing w:before="120"/>
      </w:pPr>
      <w:r>
        <w:rPr>
          <w:sz w:val="28"/>
        </w:rPr>
        <w:t xml:space="preserve">Au Commissaire enquêteur </w:t>
      </w:r>
      <w:r w:rsidR="000570DA">
        <w:rPr>
          <w:sz w:val="28"/>
        </w:rPr>
        <w:t xml:space="preserve">  </w:t>
      </w:r>
      <w:hyperlink r:id="rId6" w:history="1">
        <w:r w:rsidR="000570DA" w:rsidRPr="000570DA">
          <w:rPr>
            <w:rStyle w:val="Lienhypertexte"/>
            <w:rFonts w:ascii="Arial" w:hAnsi="Arial" w:cs="Arial"/>
            <w:sz w:val="28"/>
            <w:szCs w:val="28"/>
          </w:rPr>
          <w:t>gerardcharles21@hotmail.fr</w:t>
        </w:r>
      </w:hyperlink>
    </w:p>
    <w:p w:rsidR="000570DA" w:rsidRPr="00BC6B7D" w:rsidRDefault="000570DA" w:rsidP="000570DA">
      <w:pPr>
        <w:rPr>
          <w:rFonts w:ascii="Arial" w:hAnsi="Arial" w:cs="Arial"/>
          <w:color w:val="333439"/>
          <w:sz w:val="28"/>
          <w:szCs w:val="28"/>
          <w:shd w:val="clear" w:color="auto" w:fill="FFFFFF"/>
        </w:rPr>
      </w:pPr>
      <w:r>
        <w:rPr>
          <w:sz w:val="28"/>
        </w:rPr>
        <w:t>Maitre d’ouvrage .Bordeaux Métropole</w:t>
      </w:r>
      <w:r w:rsidR="00243702">
        <w:rPr>
          <w:sz w:val="28"/>
        </w:rPr>
        <w:t> :</w:t>
      </w:r>
      <w:r w:rsidR="00243702" w:rsidRPr="00243702">
        <w:rPr>
          <w:rFonts w:ascii="LiberationSerif,Bold" w:eastAsiaTheme="minorHAnsi" w:hAnsi="LiberationSerif,Bold" w:cs="LiberationSerif,Bold"/>
          <w:b/>
          <w:bCs/>
          <w:color w:val="5770BF"/>
          <w:lang w:eastAsia="en-US"/>
        </w:rPr>
        <w:t xml:space="preserve"> </w:t>
      </w:r>
      <w:r w:rsidR="00243702" w:rsidRPr="00E63940">
        <w:rPr>
          <w:rFonts w:eastAsiaTheme="minorHAnsi" w:cstheme="minorHAnsi"/>
          <w:b/>
          <w:bCs/>
          <w:color w:val="5770BF"/>
          <w:sz w:val="28"/>
          <w:szCs w:val="28"/>
          <w:lang w:eastAsia="en-US"/>
        </w:rPr>
        <w:t>p.kerlan@bordeaux-</w:t>
      </w:r>
      <w:proofErr w:type="gramStart"/>
      <w:r w:rsidR="00243702" w:rsidRPr="00E63940">
        <w:rPr>
          <w:rFonts w:eastAsiaTheme="minorHAnsi" w:cstheme="minorHAnsi"/>
          <w:b/>
          <w:bCs/>
          <w:color w:val="5770BF"/>
          <w:sz w:val="28"/>
          <w:szCs w:val="28"/>
          <w:lang w:eastAsia="en-US"/>
        </w:rPr>
        <w:t xml:space="preserve">metropole.fr </w:t>
      </w:r>
      <w:r w:rsidR="00243702" w:rsidRPr="00E63940">
        <w:rPr>
          <w:rFonts w:eastAsiaTheme="minorHAnsi" w:cstheme="minorHAnsi"/>
          <w:color w:val="000000"/>
          <w:sz w:val="28"/>
          <w:szCs w:val="28"/>
          <w:lang w:eastAsia="en-US"/>
        </w:rPr>
        <w:t>.</w:t>
      </w:r>
      <w:proofErr w:type="gramEnd"/>
    </w:p>
    <w:p w:rsidR="000570DA" w:rsidRDefault="000570DA" w:rsidP="00BD4777">
      <w:pPr>
        <w:spacing w:before="120"/>
        <w:rPr>
          <w:sz w:val="28"/>
        </w:rPr>
      </w:pPr>
    </w:p>
    <w:p w:rsidR="000570DA" w:rsidRPr="000570DA" w:rsidRDefault="000570DA" w:rsidP="00BD4777">
      <w:pPr>
        <w:spacing w:before="120"/>
        <w:rPr>
          <w:sz w:val="28"/>
        </w:rPr>
      </w:pPr>
    </w:p>
    <w:p w:rsidR="00BD4777" w:rsidRPr="000570DA" w:rsidRDefault="00A07AF3" w:rsidP="00BD4777">
      <w:pPr>
        <w:spacing w:before="120"/>
        <w:rPr>
          <w:sz w:val="28"/>
        </w:rPr>
      </w:pPr>
      <w:r w:rsidRPr="00A07AF3">
        <w:rPr>
          <w:b/>
          <w:sz w:val="28"/>
        </w:rPr>
        <w:t>A la fin de l’enquête</w:t>
      </w:r>
      <w:r w:rsidR="00243702">
        <w:rPr>
          <w:sz w:val="28"/>
        </w:rPr>
        <w:t xml:space="preserve">, le dossier d’enquête </w:t>
      </w:r>
      <w:r>
        <w:rPr>
          <w:sz w:val="28"/>
        </w:rPr>
        <w:t>e</w:t>
      </w:r>
      <w:r w:rsidR="00243702">
        <w:rPr>
          <w:sz w:val="28"/>
        </w:rPr>
        <w:t>t le</w:t>
      </w:r>
      <w:r>
        <w:rPr>
          <w:sz w:val="28"/>
        </w:rPr>
        <w:t xml:space="preserve"> registre et la chemise avec les courriers sont remis </w:t>
      </w:r>
      <w:r w:rsidR="00E63940">
        <w:rPr>
          <w:sz w:val="28"/>
        </w:rPr>
        <w:t xml:space="preserve">au </w:t>
      </w:r>
      <w:r w:rsidR="00540B93">
        <w:rPr>
          <w:sz w:val="28"/>
        </w:rPr>
        <w:t xml:space="preserve">Commissaire </w:t>
      </w:r>
      <w:bookmarkStart w:id="0" w:name="_GoBack"/>
      <w:bookmarkEnd w:id="0"/>
      <w:r w:rsidR="00C71777">
        <w:rPr>
          <w:sz w:val="28"/>
        </w:rPr>
        <w:t>enquêteur.</w:t>
      </w:r>
    </w:p>
    <w:p w:rsidR="00BD4777" w:rsidRDefault="00BD4777" w:rsidP="00BD4777">
      <w:pPr>
        <w:spacing w:before="120"/>
        <w:rPr>
          <w:b/>
          <w:sz w:val="28"/>
        </w:rPr>
      </w:pPr>
    </w:p>
    <w:p w:rsidR="00EC0E55" w:rsidRDefault="00EC0E55"/>
    <w:sectPr w:rsidR="00EC0E55" w:rsidSect="00EC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8F4"/>
    <w:multiLevelType w:val="hybridMultilevel"/>
    <w:tmpl w:val="2EA4A5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358D5"/>
    <w:multiLevelType w:val="hybridMultilevel"/>
    <w:tmpl w:val="03E0ED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77"/>
    <w:rsid w:val="000570DA"/>
    <w:rsid w:val="00066744"/>
    <w:rsid w:val="00137D44"/>
    <w:rsid w:val="00243702"/>
    <w:rsid w:val="00540B93"/>
    <w:rsid w:val="00645A55"/>
    <w:rsid w:val="006E2787"/>
    <w:rsid w:val="0072349A"/>
    <w:rsid w:val="00863132"/>
    <w:rsid w:val="00A07AF3"/>
    <w:rsid w:val="00A54439"/>
    <w:rsid w:val="00A71FEC"/>
    <w:rsid w:val="00B2222D"/>
    <w:rsid w:val="00B8673E"/>
    <w:rsid w:val="00BD4777"/>
    <w:rsid w:val="00C612D2"/>
    <w:rsid w:val="00C71777"/>
    <w:rsid w:val="00CA4B4B"/>
    <w:rsid w:val="00E63940"/>
    <w:rsid w:val="00E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77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47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4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77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47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ardcharles21@hotmail.fr" TargetMode="Externa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33959EEF68F4C9EFD0D9229AC2C30" ma:contentTypeVersion="15" ma:contentTypeDescription="Crée un document." ma:contentTypeScope="" ma:versionID="ccca84dc8eec978952bcc09fab36faf9">
  <xsd:schema xmlns:xsd="http://www.w3.org/2001/XMLSchema" xmlns:xs="http://www.w3.org/2001/XMLSchema" xmlns:p="http://schemas.microsoft.com/office/2006/metadata/properties" xmlns:ns2="5df226a1-e39e-43c8-ab70-724cc7516db8" xmlns:ns3="8baf09b2-a540-4aca-8c29-557ea9d61627" targetNamespace="http://schemas.microsoft.com/office/2006/metadata/properties" ma:root="true" ma:fieldsID="5ecd572d010188df60c64ac7797f388d" ns2:_="" ns3:_="">
    <xsd:import namespace="5df226a1-e39e-43c8-ab70-724cc7516db8"/>
    <xsd:import namespace="8baf09b2-a540-4aca-8c29-557ea9d61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26a1-e39e-43c8-ab70-724cc751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f09b2-a540-4aca-8c29-557ea9d61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da4378a-f83a-4cb2-8cde-f8ea2ccb63fb}" ma:internalName="TaxCatchAll" ma:showField="CatchAllData" ma:web="8baf09b2-a540-4aca-8c29-557ea9d61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7377F-2A28-4F2B-BC09-604E249334E6}"/>
</file>

<file path=customXml/itemProps2.xml><?xml version="1.0" encoding="utf-8"?>
<ds:datastoreItem xmlns:ds="http://schemas.openxmlformats.org/officeDocument/2006/customXml" ds:itemID="{0E8094B7-F548-4795-8E60-C31DEE44D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charles</dc:creator>
  <cp:lastModifiedBy>gérard CHARLES</cp:lastModifiedBy>
  <cp:revision>10</cp:revision>
  <dcterms:created xsi:type="dcterms:W3CDTF">2024-01-16T16:23:00Z</dcterms:created>
  <dcterms:modified xsi:type="dcterms:W3CDTF">2024-01-16T16:45:00Z</dcterms:modified>
</cp:coreProperties>
</file>